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352118741"/>
    <w:bookmarkEnd w:id="0"/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2D9">
        <w:rPr>
          <w:rFonts w:ascii="Times New Roman" w:eastAsia="Calibri" w:hAnsi="Times New Roman" w:cs="Times New Roman"/>
          <w:sz w:val="28"/>
          <w:szCs w:val="28"/>
        </w:rPr>
        <w:object w:dxaOrig="1395" w:dyaOrig="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48pt" o:ole="" fillcolor="window">
            <v:imagedata r:id="rId5" o:title="" gain="2147483647f" blacklevel="-3932f" grayscale="t" bilevel="t"/>
          </v:shape>
          <o:OLEObject Type="Embed" ProgID="Word.Picture.8" ShapeID="_x0000_i1025" DrawAspect="Content" ObjectID="_1514700361" r:id="rId6"/>
        </w:object>
      </w: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2D9">
        <w:rPr>
          <w:rFonts w:ascii="Times New Roman" w:eastAsia="Calibri" w:hAnsi="Times New Roman" w:cs="Times New Roman"/>
          <w:sz w:val="28"/>
          <w:szCs w:val="28"/>
        </w:rPr>
        <w:t>Муниципальное образование «Полевское сельское поселение»</w:t>
      </w: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2D9">
        <w:rPr>
          <w:rFonts w:ascii="Times New Roman" w:eastAsia="Calibri" w:hAnsi="Times New Roman" w:cs="Times New Roman"/>
          <w:sz w:val="28"/>
          <w:szCs w:val="28"/>
        </w:rPr>
        <w:t>Октябрьского муниципального района</w:t>
      </w: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2D9">
        <w:rPr>
          <w:rFonts w:ascii="Times New Roman" w:eastAsia="Calibri" w:hAnsi="Times New Roman" w:cs="Times New Roman"/>
          <w:sz w:val="28"/>
          <w:szCs w:val="28"/>
        </w:rPr>
        <w:t>Еврейской автономной области</w:t>
      </w: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pacing w:val="20"/>
          <w:sz w:val="28"/>
          <w:szCs w:val="28"/>
        </w:rPr>
      </w:pPr>
      <w:r w:rsidRPr="002922D9">
        <w:rPr>
          <w:rFonts w:ascii="Times New Roman" w:eastAsia="Calibri" w:hAnsi="Times New Roman" w:cs="Times New Roman"/>
          <w:spacing w:val="20"/>
          <w:sz w:val="28"/>
          <w:szCs w:val="28"/>
        </w:rPr>
        <w:t>ПОСТАНОВЛЕНИЕ</w:t>
      </w: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19.01.2016</w:t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  <w:t xml:space="preserve">     </w:t>
      </w:r>
      <w:r w:rsidRPr="002922D9">
        <w:rPr>
          <w:rFonts w:ascii="Times New Roman" w:eastAsia="A" w:hAnsi="Times New Roman" w:cs="Times New Roman"/>
          <w:sz w:val="28"/>
          <w:szCs w:val="28"/>
        </w:rPr>
        <w:tab/>
      </w:r>
      <w:r w:rsidRPr="002922D9">
        <w:rPr>
          <w:rFonts w:ascii="Times New Roman" w:eastAsia="A" w:hAnsi="Times New Roman" w:cs="Times New Roman"/>
          <w:sz w:val="28"/>
          <w:szCs w:val="28"/>
        </w:rPr>
        <w:tab/>
        <w:t xml:space="preserve">                       № </w:t>
      </w:r>
      <w:r w:rsidR="00BB0BA7">
        <w:rPr>
          <w:rFonts w:ascii="Times New Roman" w:eastAsia="A" w:hAnsi="Times New Roman" w:cs="Times New Roman"/>
          <w:sz w:val="28"/>
          <w:szCs w:val="28"/>
        </w:rPr>
        <w:t>15</w:t>
      </w:r>
      <w:bookmarkStart w:id="1" w:name="_GoBack"/>
      <w:bookmarkEnd w:id="1"/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22D9">
        <w:rPr>
          <w:rFonts w:ascii="Times New Roman" w:eastAsia="Calibri" w:hAnsi="Times New Roman" w:cs="Times New Roman"/>
          <w:sz w:val="28"/>
          <w:szCs w:val="28"/>
        </w:rPr>
        <w:t>с. Полевое</w:t>
      </w:r>
    </w:p>
    <w:p w:rsidR="004A7E9A" w:rsidRPr="002922D9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A7E9A" w:rsidRPr="002922D9" w:rsidRDefault="004A7E9A" w:rsidP="004A7E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32" w:type="pct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435"/>
      </w:tblGrid>
      <w:tr w:rsidR="004A7E9A" w:rsidRPr="002922D9" w:rsidTr="009B2DA3">
        <w:tc>
          <w:tcPr>
            <w:tcW w:w="9434" w:type="dxa"/>
          </w:tcPr>
          <w:p w:rsidR="004A7E9A" w:rsidRPr="002922D9" w:rsidRDefault="004A7E9A" w:rsidP="009B2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22D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 внесении изменений в Административный регламент </w:t>
            </w:r>
            <w:r w:rsidRPr="002922D9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предоставления муниципальной  услуги «Прием заявлений и выдача документов о согласовании переустройства и (или) перепланировки жилого помещения»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утвержденный постановлением администрации сельского поселения от </w:t>
            </w:r>
            <w:r w:rsidRPr="002922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18.06.2012 № 40</w:t>
            </w:r>
          </w:p>
          <w:p w:rsidR="004A7E9A" w:rsidRPr="002922D9" w:rsidRDefault="004A7E9A" w:rsidP="009B2D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A7E9A" w:rsidRPr="002922D9" w:rsidRDefault="004A7E9A" w:rsidP="009B2D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A7E9A" w:rsidRPr="00EF27F4" w:rsidRDefault="004A7E9A" w:rsidP="004A7E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Жилищным кодексом Российской Федерации,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 Уставом муниципального образования «Полевское сельское поселение»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Октябрьского муниципального района Еврейской автономной области 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администрация сельского поселения </w:t>
      </w:r>
    </w:p>
    <w:p w:rsidR="004A7E9A" w:rsidRPr="00EF27F4" w:rsidRDefault="004A7E9A" w:rsidP="004A7E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EF27F4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регламент предоставления муниципальной  услуги </w:t>
      </w:r>
      <w:r w:rsidRPr="002922D9">
        <w:rPr>
          <w:rFonts w:ascii="Times New Roman" w:eastAsia="Calibri" w:hAnsi="Times New Roman" w:cs="Times New Roman"/>
          <w:sz w:val="28"/>
          <w:szCs w:val="28"/>
        </w:rPr>
        <w:t>«Прием заявлений и выдача документов о согласовании переустройства и (или) перепланировки жилого помещения»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утвержденный постановлением администрации сельского поселения от </w:t>
      </w:r>
      <w:r w:rsidRPr="002922D9">
        <w:rPr>
          <w:rFonts w:ascii="Times New Roman" w:eastAsia="Calibri" w:hAnsi="Times New Roman" w:cs="Times New Roman"/>
          <w:sz w:val="28"/>
          <w:szCs w:val="28"/>
        </w:rPr>
        <w:t xml:space="preserve"> 18.06.2012 № 40</w:t>
      </w: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1.1. пункт 2.2. раздела 2 «Стандарт предоставления муниципальной услуги» дополнить абзацем следующего содержания: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C51938">
        <w:rPr>
          <w:rFonts w:ascii="Times New Roman" w:eastAsia="Calibri" w:hAnsi="Times New Roman" w:cs="Times New Roman"/>
          <w:bCs/>
          <w:sz w:val="28"/>
          <w:szCs w:val="28"/>
        </w:rPr>
        <w:t>Запрещается требовать от заявителя о</w:t>
      </w:r>
      <w:r w:rsidRPr="00C51938">
        <w:rPr>
          <w:rFonts w:ascii="Times New Roman" w:hAnsi="Times New Roman" w:cs="Times New Roman"/>
          <w:sz w:val="28"/>
          <w:szCs w:val="28"/>
        </w:rPr>
        <w:t>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</w:t>
      </w:r>
      <w:r>
        <w:rPr>
          <w:rFonts w:ascii="Times New Roman" w:hAnsi="Times New Roman" w:cs="Times New Roman"/>
          <w:sz w:val="28"/>
          <w:szCs w:val="28"/>
        </w:rPr>
        <w:t xml:space="preserve"> услуг которые являются необходимыми и обязательными для предоставления муниципальной услуги.»;</w:t>
      </w:r>
      <w:proofErr w:type="gramEnd"/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2.4. раздела 2 «Стандарт предоставления муниципальной услуги» изложить в следующей редакции: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«2.4. Срок предоставления муниципальной услуги</w:t>
      </w:r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7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частями 2 и 2.1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26 Жилищного кодекса Российской Федерации</w:t>
      </w:r>
      <w:r w:rsidRPr="00517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органом, осуществляющим согласование, не позднее чем через сорок пять дней со дня представления в данный орган документов, обязанность по представлению которых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частью 4  статьи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</w:t>
      </w:r>
      <w:r w:rsidRPr="00517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кодекса Российской Федерации</w:t>
      </w:r>
      <w:r w:rsidRPr="00517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179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возложена</w:t>
      </w:r>
      <w:proofErr w:type="gramEnd"/>
      <w:r w:rsidRPr="00517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заявителя. В случае представления заявителем документов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орган, осуществляющий согласование.</w:t>
      </w:r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0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согласовании переустройства и (или)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</w:t>
      </w:r>
      <w:proofErr w:type="gramStart"/>
      <w:r w:rsidRPr="00A600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абзац восьмой пункта 2.5 раздела 2 «Стандарт предоставления муниципальной услуги» изложить в следующей редакции: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r w:rsidRPr="00F23E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«Полевское сельское поселение» Октябрьского муниципального района Еврейской автономной области («Октябрьские зори» 12.10.2005 № 84(4734))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Pr="00F23E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23E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наименование пункта 2.6 раздела 2 «Стандарт предоставления муниципальной услуги» изложить в следующей редакции: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2.6 </w:t>
      </w:r>
      <w:r w:rsidRPr="000A74AD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</w:t>
      </w:r>
      <w:proofErr w:type="gramEnd"/>
      <w:r w:rsidRPr="000A74AD">
        <w:rPr>
          <w:rFonts w:ascii="Times New Roman" w:hAnsi="Times New Roman" w:cs="Times New Roman"/>
          <w:sz w:val="28"/>
          <w:szCs w:val="28"/>
        </w:rPr>
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наименование пункта 2.7 раздела 2 «Стандарт предоставления муниципальной услуги» изложить в следующей редакции: 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«2.7. </w:t>
      </w:r>
      <w:proofErr w:type="gramStart"/>
      <w:r w:rsidRPr="000A74AD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</w:t>
      </w:r>
      <w:r w:rsidRPr="000A74AD">
        <w:rPr>
          <w:rFonts w:ascii="Times New Roman" w:hAnsi="Times New Roman" w:cs="Times New Roman"/>
          <w:sz w:val="28"/>
          <w:szCs w:val="28"/>
        </w:rPr>
        <w:lastRenderedPageBreak/>
        <w:t>представить, а также способы их получения заявителями, в том числе в электронной форме, порядок их представления (бланки, формы обращений</w:t>
      </w:r>
      <w:proofErr w:type="gramEnd"/>
      <w:r w:rsidRPr="000A74AD">
        <w:rPr>
          <w:rFonts w:ascii="Times New Roman" w:hAnsi="Times New Roman" w:cs="Times New Roman"/>
          <w:sz w:val="28"/>
          <w:szCs w:val="28"/>
        </w:rPr>
        <w:t xml:space="preserve">, заявления и иных документов, подаваемых заявителем в связи с предоставлением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A74AD">
        <w:rPr>
          <w:rFonts w:ascii="Times New Roman" w:hAnsi="Times New Roman" w:cs="Times New Roman"/>
          <w:sz w:val="28"/>
          <w:szCs w:val="28"/>
        </w:rPr>
        <w:t xml:space="preserve">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Пункт 2.10 раздела 2 «Стандарт предоставления муниципальной услуги» изложить в следующей редакции:</w:t>
      </w:r>
    </w:p>
    <w:p w:rsidR="004A7E9A" w:rsidRDefault="004A7E9A" w:rsidP="004A7E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«2.10 Исчерпывающий перечень оснований для приостановления или отказа в предоставлении муниципальной услуги</w:t>
      </w:r>
    </w:p>
    <w:p w:rsidR="004A7E9A" w:rsidRPr="002922D9" w:rsidRDefault="004A7E9A" w:rsidP="004A7E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2922D9">
        <w:rPr>
          <w:rFonts w:ascii="Times New Roman" w:eastAsia="Calibri" w:hAnsi="Times New Roman" w:cs="Times New Roman"/>
          <w:sz w:val="28"/>
          <w:szCs w:val="28"/>
        </w:rPr>
        <w:t>1. Основания для приостановления предоставления муниципальной услуги отсутствуют.</w:t>
      </w:r>
    </w:p>
    <w:p w:rsidR="004A7E9A" w:rsidRPr="00DE4C07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2.10.2. Основания для отказа в согласовании переустройства и (или) перепланировки жилого помещения допускается в случае:</w:t>
      </w:r>
    </w:p>
    <w:p w:rsidR="004A7E9A" w:rsidRPr="00DE4C07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непредставления определенных частью 2 статьи 26 Жилищного Кодекса документов, обязанность по представлению которых возложена на заявителя;</w:t>
      </w:r>
    </w:p>
    <w:p w:rsidR="004A7E9A" w:rsidRPr="00DE4C07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жилого </w:t>
      </w:r>
      <w:proofErr w:type="gramStart"/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</w:t>
      </w:r>
      <w:proofErr w:type="gramEnd"/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соответствующий документ не был представлен заявителем по собственной инициативе. </w:t>
      </w:r>
      <w:proofErr w:type="gramStart"/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согласовании переустройства и (или) перепланировки жилого помещения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жилого помещения в соответствии с частью 2.1 статьи 26 Жилищного Кодекса, и не получил от заявителя такие</w:t>
      </w:r>
      <w:proofErr w:type="gramEnd"/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и (или) информацию в течение пятнадцати рабочих дней со дня направления уведомления;</w:t>
      </w:r>
    </w:p>
    <w:p w:rsidR="004A7E9A" w:rsidRPr="00DE4C07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представления документов в ненадлежащий орган;</w:t>
      </w:r>
    </w:p>
    <w:p w:rsidR="004A7E9A" w:rsidRPr="00DE4C07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несоответствия проекта переустройства и (или) перепланировки жилого помещения требованиям законодательства</w:t>
      </w:r>
      <w:proofErr w:type="gramStart"/>
      <w:r w:rsidRPr="00DE4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E4C07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A7E9A" w:rsidRPr="00EF27F4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раздела 3 «</w:t>
      </w:r>
      <w:r w:rsidRPr="00EF27F4">
        <w:rPr>
          <w:rFonts w:ascii="Times New Roman" w:eastAsia="Calibri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4A7E9A" w:rsidRDefault="004A7E9A" w:rsidP="004A7E9A">
      <w:pPr>
        <w:keepNext/>
        <w:tabs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«3.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36BCA">
        <w:rPr>
          <w:rFonts w:ascii="Times New Roman" w:hAnsi="Times New Roman" w:cs="Times New Roman"/>
          <w:sz w:val="28"/>
          <w:szCs w:val="28"/>
        </w:rPr>
        <w:t xml:space="preserve">остав, последовательность и сроки выполнения административных процедур, требования к порядку их выполнения, в том числе особенности </w:t>
      </w:r>
      <w:r w:rsidRPr="00736BCA">
        <w:rPr>
          <w:rFonts w:ascii="Times New Roman" w:hAnsi="Times New Roman" w:cs="Times New Roman"/>
          <w:sz w:val="28"/>
          <w:szCs w:val="28"/>
        </w:rPr>
        <w:lastRenderedPageBreak/>
        <w:t>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A7E9A" w:rsidRDefault="004A7E9A" w:rsidP="004A7E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Абзацы семь, восемь, девять пункта 4.4 раздела 4 «</w:t>
      </w:r>
      <w:r w:rsidRPr="00EF27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Формы </w:t>
      </w:r>
      <w:proofErr w:type="gramStart"/>
      <w:r w:rsidRPr="00EF27F4">
        <w:rPr>
          <w:rFonts w:ascii="Times New Roman" w:eastAsia="Calibri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EF27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административного регламента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изложить в следующей редакции:</w:t>
      </w:r>
    </w:p>
    <w:p w:rsidR="004A7E9A" w:rsidRPr="00736BCA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>- вправе представлять дополнительные документы и материалы либо обращаться с просьбой об их истребовании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в том числе в электронной форме;</w:t>
      </w:r>
    </w:p>
    <w:p w:rsidR="004A7E9A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>- знакомиться с документами и материалами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4A7E9A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обращаться с жалобой на принятое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обращению </w:t>
      </w:r>
      <w:r w:rsidRPr="00736BC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решение или на действие (бездействие)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 связи с рассмотрением обращения в административном и (или) судебном порядке в соответствии с законодательством Российской Федерации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.»;</w:t>
      </w:r>
      <w:proofErr w:type="gramEnd"/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1.9. наименование раздела 5 «</w:t>
      </w:r>
      <w:r w:rsidRPr="00B26C2F">
        <w:rPr>
          <w:rFonts w:ascii="Times New Roman" w:eastAsia="Calibri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администрации сельского поселения, предоставляющей муниципальную услугу, а также  её должностных лиц</w:t>
      </w:r>
      <w:r>
        <w:rPr>
          <w:rFonts w:ascii="Times New Roman" w:eastAsia="Calibri" w:hAnsi="Times New Roman" w:cs="Times New Roman"/>
          <w:sz w:val="28"/>
          <w:szCs w:val="28"/>
        </w:rPr>
        <w:t>» изложить в следующей редакции:</w:t>
      </w:r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«5.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B26C2F">
        <w:rPr>
          <w:rFonts w:ascii="Times New Roman" w:eastAsia="Calibri" w:hAnsi="Times New Roman" w:cs="Times New Roman"/>
          <w:sz w:val="28"/>
          <w:szCs w:val="28"/>
        </w:rPr>
        <w:t xml:space="preserve">осудебный (внесудебный) порядок обжалования решений и действий (бездействия) органа, предоставляющего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B26C2F">
        <w:rPr>
          <w:rFonts w:ascii="Times New Roman" w:eastAsia="Calibri" w:hAnsi="Times New Roman" w:cs="Times New Roman"/>
          <w:sz w:val="28"/>
          <w:szCs w:val="28"/>
        </w:rPr>
        <w:t xml:space="preserve"> услугу, органа, предоставляющего муниципальную услугу, а также должностных лиц, муниципальных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1.10. пункт 5.5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EF27F4">
        <w:rPr>
          <w:rFonts w:ascii="Times New Roman" w:eastAsia="Calibri" w:hAnsi="Times New Roman" w:cs="Times New Roman"/>
          <w:sz w:val="28"/>
          <w:szCs w:val="28"/>
        </w:rPr>
        <w:t>Сроки рассмотрения жалобы</w:t>
      </w:r>
      <w:r>
        <w:rPr>
          <w:rFonts w:ascii="Times New Roman" w:eastAsia="Calibri" w:hAnsi="Times New Roman" w:cs="Times New Roman"/>
          <w:sz w:val="28"/>
          <w:szCs w:val="28"/>
        </w:rPr>
        <w:t>» раздела 5 «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Досудебный (внесудебный) порядок обжалования решений и действий (бездействия) администрации сельского поселения, предоставляющей муниципальную услугу, а также  её должностных лиц</w:t>
      </w:r>
      <w:r>
        <w:rPr>
          <w:rFonts w:ascii="Times New Roman" w:eastAsia="Calibri" w:hAnsi="Times New Roman" w:cs="Times New Roman"/>
          <w:sz w:val="28"/>
          <w:szCs w:val="28"/>
        </w:rPr>
        <w:t>» изложить в следующей редакции:</w:t>
      </w:r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«5.5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27F4">
        <w:rPr>
          <w:rFonts w:ascii="Times New Roman" w:eastAsia="Calibri" w:hAnsi="Times New Roman" w:cs="Times New Roman"/>
          <w:sz w:val="28"/>
          <w:szCs w:val="28"/>
        </w:rPr>
        <w:t>Сроки рассмотрения жалобы</w:t>
      </w:r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Жалоба, поступившая в орган, предоставляющий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услугу, либо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услугу, органа, предоставляющего муниципальную услугу, должностного лица органа, предоставляющего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услугу, или органа, предоставляющего муниципальную услугу, в приеме документов у заявителя</w:t>
      </w:r>
      <w:proofErr w:type="gramEnd"/>
      <w:r w:rsidRPr="00172551">
        <w:rPr>
          <w:rFonts w:ascii="Times New Roman" w:eastAsia="Calibri" w:hAnsi="Times New Roman" w:cs="Times New Roman"/>
          <w:sz w:val="28"/>
          <w:szCs w:val="28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</w:t>
      </w:r>
      <w:proofErr w:type="gramStart"/>
      <w:r w:rsidRPr="0017255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A7E9A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1.11. 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лок-схему изложить в следующей редакции:</w:t>
      </w:r>
    </w:p>
    <w:p w:rsidR="004A7E9A" w:rsidRPr="00172551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387" w:type="dxa"/>
        <w:tblLook w:val="0000" w:firstRow="0" w:lastRow="0" w:firstColumn="0" w:lastColumn="0" w:noHBand="0" w:noVBand="0"/>
      </w:tblPr>
      <w:tblGrid>
        <w:gridCol w:w="3060"/>
      </w:tblGrid>
      <w:tr w:rsidR="004A7E9A" w:rsidRPr="00C74BEB" w:rsidTr="009B2DA3">
        <w:trPr>
          <w:trHeight w:val="375"/>
        </w:trPr>
        <w:tc>
          <w:tcPr>
            <w:tcW w:w="3060" w:type="dxa"/>
          </w:tcPr>
          <w:p w:rsidR="004A7E9A" w:rsidRPr="00C74BEB" w:rsidRDefault="004A7E9A" w:rsidP="009B2D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«</w:t>
            </w:r>
            <w:r w:rsidRPr="00C74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Приложение № 1 </w:t>
            </w:r>
          </w:p>
          <w:p w:rsidR="004A7E9A" w:rsidRPr="00C74BEB" w:rsidRDefault="004A7E9A" w:rsidP="009B2DA3">
            <w:pPr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74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к административному регламенту </w:t>
            </w:r>
          </w:p>
        </w:tc>
      </w:tr>
    </w:tbl>
    <w:p w:rsidR="004A7E9A" w:rsidRPr="00C74BEB" w:rsidRDefault="004A7E9A" w:rsidP="004A7E9A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Блок-схема </w:t>
      </w:r>
      <w:r>
        <w:rPr>
          <w:rFonts w:ascii="Times New Roman" w:eastAsia="Calibri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E53B3" wp14:editId="6D7DE493">
                <wp:simplePos x="0" y="0"/>
                <wp:positionH relativeFrom="column">
                  <wp:posOffset>148590</wp:posOffset>
                </wp:positionH>
                <wp:positionV relativeFrom="paragraph">
                  <wp:posOffset>74295</wp:posOffset>
                </wp:positionV>
                <wp:extent cx="6038850" cy="295909"/>
                <wp:effectExtent l="0" t="0" r="19050" b="28575"/>
                <wp:wrapNone/>
                <wp:docPr id="17" name="Блок-схема: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8850" cy="29590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E9A" w:rsidRPr="00D817DB" w:rsidRDefault="004A7E9A" w:rsidP="004A7E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регистрация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7" o:spid="_x0000_s1026" type="#_x0000_t109" style="position:absolute;left:0;text-align:left;margin-left:11.7pt;margin-top:5.85pt;width:475.5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">
                <v:textbox>
                  <w:txbxContent>
                    <w:p w:rsidR="004A7E9A" w:rsidRPr="00D817DB" w:rsidRDefault="004A7E9A" w:rsidP="004A7E9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регистрация заявления и прилагаемых к нему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B6C0A2" wp14:editId="2B08C99D">
                <wp:simplePos x="0" y="0"/>
                <wp:positionH relativeFrom="column">
                  <wp:posOffset>2987040</wp:posOffset>
                </wp:positionH>
                <wp:positionV relativeFrom="paragraph">
                  <wp:posOffset>22225</wp:posOffset>
                </wp:positionV>
                <wp:extent cx="0" cy="151130"/>
                <wp:effectExtent l="57150" t="10795" r="5715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1.75pt" to="235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2B5FCF" wp14:editId="1A073E86">
                <wp:simplePos x="0" y="0"/>
                <wp:positionH relativeFrom="column">
                  <wp:posOffset>205740</wp:posOffset>
                </wp:positionH>
                <wp:positionV relativeFrom="paragraph">
                  <wp:posOffset>-3810</wp:posOffset>
                </wp:positionV>
                <wp:extent cx="5934075" cy="30480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E9A" w:rsidRPr="00D817DB" w:rsidRDefault="004A7E9A" w:rsidP="004A7E9A">
                            <w:pPr>
                              <w:jc w:val="center"/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Истребование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дополнительных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рамках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межведомственного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взаимодействия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7" style="position:absolute;left:0;text-align:left;margin-left:16.2pt;margin-top:-.3pt;width:467.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">
                <v:textbox>
                  <w:txbxContent>
                    <w:p w:rsidR="004A7E9A" w:rsidRPr="00D817DB" w:rsidRDefault="004A7E9A" w:rsidP="004A7E9A">
                      <w:pPr>
                        <w:jc w:val="center"/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</w:pP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Истребование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дополнительных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документов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рамках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межведомственного</w:t>
                      </w:r>
                      <w:r w:rsidRPr="00D817DB">
                        <w:rPr>
                          <w:rFonts w:ascii="Baskerville Old Face" w:hAnsi="Baskerville Old Face"/>
                          <w:sz w:val="24"/>
                          <w:szCs w:val="24"/>
                        </w:rPr>
                        <w:t xml:space="preserve"> </w:t>
                      </w:r>
                      <w:r w:rsidRPr="00D817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6689B" wp14:editId="6217D88D">
                <wp:simplePos x="0" y="0"/>
                <wp:positionH relativeFrom="column">
                  <wp:posOffset>2987040</wp:posOffset>
                </wp:positionH>
                <wp:positionV relativeFrom="paragraph">
                  <wp:posOffset>36830</wp:posOffset>
                </wp:positionV>
                <wp:extent cx="0" cy="194310"/>
                <wp:effectExtent l="57150" t="13970" r="57150" b="2032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2.9pt" to="235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B75AF" wp14:editId="493E99F5">
                <wp:simplePos x="0" y="0"/>
                <wp:positionH relativeFrom="column">
                  <wp:posOffset>205740</wp:posOffset>
                </wp:positionH>
                <wp:positionV relativeFrom="paragraph">
                  <wp:posOffset>49530</wp:posOffset>
                </wp:positionV>
                <wp:extent cx="6096000" cy="742950"/>
                <wp:effectExtent l="0" t="0" r="19050" b="19050"/>
                <wp:wrapNone/>
                <wp:docPr id="13" name="Блок-схема: процесс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742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E9A" w:rsidRPr="00F50581" w:rsidRDefault="004A7E9A" w:rsidP="004A7E9A">
                            <w:pPr>
                              <w:spacing w:after="0" w:line="240" w:lineRule="auto"/>
                              <w:ind w:firstLine="720"/>
                              <w:contextualSpacing/>
                              <w:jc w:val="both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</w:t>
                            </w:r>
                            <w:r w:rsidRPr="00F5058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ассмотрение документов</w:t>
                            </w:r>
                            <w:r w:rsidRPr="00F50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, принятие решения о выдаче (отказе в выдаче) решения о согласовании переустройства и (или) перепланировки, или уведомления</w:t>
                            </w:r>
                            <w:r w:rsidRPr="002922D9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F50581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об отказе в пред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оставлении муниципальной услуги</w:t>
                            </w:r>
                          </w:p>
                          <w:p w:rsidR="004A7E9A" w:rsidRPr="00D817DB" w:rsidRDefault="004A7E9A" w:rsidP="004A7E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3" o:spid="_x0000_s1028" type="#_x0000_t109" style="position:absolute;left:0;text-align:left;margin-left:16.2pt;margin-top:3.9pt;width:480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">
                <v:textbox>
                  <w:txbxContent>
                    <w:p w:rsidR="004A7E9A" w:rsidRPr="00F50581" w:rsidRDefault="004A7E9A" w:rsidP="004A7E9A">
                      <w:pPr>
                        <w:spacing w:after="0" w:line="240" w:lineRule="auto"/>
                        <w:ind w:firstLine="720"/>
                        <w:contextualSpacing/>
                        <w:jc w:val="both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</w:t>
                      </w:r>
                      <w:r w:rsidRPr="00F5058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ассмотрение документов</w:t>
                      </w:r>
                      <w:r w:rsidRPr="00F50581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ru-RU"/>
                        </w:rPr>
                        <w:t>, принятие решения о выдаче (отказе в выдаче) решения о согласовании переустройства и (или) перепланировки, или уведомления</w:t>
                      </w:r>
                      <w:r w:rsidRPr="002922D9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F50581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ru-RU"/>
                        </w:rPr>
                        <w:t>об отказе в пред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ru-RU"/>
                        </w:rPr>
                        <w:t>оставлении муниципальной услуги</w:t>
                      </w:r>
                    </w:p>
                    <w:p w:rsidR="004A7E9A" w:rsidRPr="00D817DB" w:rsidRDefault="004A7E9A" w:rsidP="004A7E9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4A7E9A" w:rsidRPr="00C74BEB" w:rsidRDefault="004A7E9A" w:rsidP="004A7E9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4A7E9A" w:rsidRPr="00C74BEB" w:rsidRDefault="004A7E9A" w:rsidP="004A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C74BE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</w:t>
      </w:r>
      <w:r w:rsidRPr="00C74BEB">
        <w:rPr>
          <w:rFonts w:ascii="Times New Roman" w:eastAsia="Calibri" w:hAnsi="Times New Roman" w:cs="Times New Roman"/>
        </w:rPr>
        <w:t xml:space="preserve"> </w:t>
      </w:r>
    </w:p>
    <w:p w:rsidR="004A7E9A" w:rsidRPr="00C74BEB" w:rsidRDefault="004A7E9A" w:rsidP="004A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C74BEB">
        <w:rPr>
          <w:rFonts w:ascii="Times New Roman" w:eastAsia="Calibri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A52E9D" wp14:editId="38F9F203">
                <wp:simplePos x="0" y="0"/>
                <wp:positionH relativeFrom="column">
                  <wp:posOffset>3053715</wp:posOffset>
                </wp:positionH>
                <wp:positionV relativeFrom="paragraph">
                  <wp:posOffset>118110</wp:posOffset>
                </wp:positionV>
                <wp:extent cx="0" cy="194310"/>
                <wp:effectExtent l="76200" t="0" r="57150" b="5334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45pt,9.3pt" to="240.4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4A7E9A" w:rsidRPr="00C74BEB" w:rsidRDefault="004A7E9A" w:rsidP="004A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C74BEB">
        <w:rPr>
          <w:rFonts w:ascii="Courier New" w:eastAsia="Calibri" w:hAnsi="Courier New" w:cs="Courier New"/>
          <w:noProof/>
          <w:color w:val="000000"/>
          <w:sz w:val="2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620AD" wp14:editId="36E06C02">
                <wp:simplePos x="0" y="0"/>
                <wp:positionH relativeFrom="column">
                  <wp:posOffset>146050</wp:posOffset>
                </wp:positionH>
                <wp:positionV relativeFrom="paragraph">
                  <wp:posOffset>46990</wp:posOffset>
                </wp:positionV>
                <wp:extent cx="6153150" cy="619125"/>
                <wp:effectExtent l="0" t="0" r="19050" b="28575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6191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7E9A" w:rsidRPr="00BA5A80" w:rsidRDefault="004A7E9A" w:rsidP="004A7E9A">
                            <w:pPr>
                              <w:spacing w:after="0" w:line="240" w:lineRule="auto"/>
                              <w:ind w:firstLine="720"/>
                              <w:contextualSpacing/>
                              <w:jc w:val="both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</w:t>
                            </w:r>
                            <w:r w:rsidRPr="00BA5A8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ассмотрение документов</w:t>
                            </w:r>
                            <w:r w:rsidRPr="00BA5A80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, принятие решения о выдаче (отказе в выдаче) решения о согласовании переустройства и (или) перепланировки, или уведомления об отказе в предоставлении муниципальной услуги</w:t>
                            </w:r>
                          </w:p>
                          <w:p w:rsidR="004A7E9A" w:rsidRPr="00EF739E" w:rsidRDefault="004A7E9A" w:rsidP="004A7E9A">
                            <w:pPr>
                              <w:pStyle w:val="1"/>
                              <w:spacing w:after="0" w:line="240" w:lineRule="auto"/>
                              <w:ind w:left="0" w:firstLine="567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A7E9A" w:rsidRDefault="004A7E9A" w:rsidP="004A7E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29" type="#_x0000_t109" style="position:absolute;left:0;text-align:left;margin-left:11.5pt;margin-top:3.7pt;width:484.5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">
                <v:textbox>
                  <w:txbxContent>
                    <w:p w:rsidR="004A7E9A" w:rsidRPr="00BA5A80" w:rsidRDefault="004A7E9A" w:rsidP="004A7E9A">
                      <w:pPr>
                        <w:spacing w:after="0" w:line="240" w:lineRule="auto"/>
                        <w:ind w:firstLine="720"/>
                        <w:contextualSpacing/>
                        <w:jc w:val="both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</w:t>
                      </w:r>
                      <w:r w:rsidRPr="00BA5A8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ассмотрение документов</w:t>
                      </w:r>
                      <w:r w:rsidRPr="00BA5A80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ru-RU"/>
                        </w:rPr>
                        <w:t>, принятие решения о выдаче (отказе в выдаче) решения о согласовании переустройства и (или) перепланировки, или уведомления об отказе в предоставлении муниципальной услуги</w:t>
                      </w:r>
                    </w:p>
                    <w:p w:rsidR="004A7E9A" w:rsidRPr="00EF739E" w:rsidRDefault="004A7E9A" w:rsidP="004A7E9A">
                      <w:pPr>
                        <w:pStyle w:val="1"/>
                        <w:spacing w:after="0" w:line="240" w:lineRule="auto"/>
                        <w:ind w:left="0" w:firstLine="567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A7E9A" w:rsidRDefault="004A7E9A" w:rsidP="004A7E9A"/>
                  </w:txbxContent>
                </v:textbox>
              </v:shape>
            </w:pict>
          </mc:Fallback>
        </mc:AlternateContent>
      </w:r>
    </w:p>
    <w:p w:rsidR="004A7E9A" w:rsidRPr="00C74BEB" w:rsidRDefault="004A7E9A" w:rsidP="004A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A7E9A" w:rsidRPr="00C74BEB" w:rsidRDefault="004A7E9A" w:rsidP="004A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A7E9A" w:rsidRPr="00C74BEB" w:rsidRDefault="004A7E9A" w:rsidP="004A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A7E9A" w:rsidRPr="00172551" w:rsidRDefault="004A7E9A" w:rsidP="004A7E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E9A" w:rsidRPr="00EF27F4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3. Опубликовать настоящее постановление в средствах массовой информации. </w:t>
      </w:r>
    </w:p>
    <w:p w:rsidR="004A7E9A" w:rsidRPr="00EF27F4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7F4">
        <w:rPr>
          <w:rFonts w:ascii="Times New Roman" w:eastAsia="Calibri" w:hAnsi="Times New Roman" w:cs="Times New Roman"/>
          <w:sz w:val="28"/>
          <w:szCs w:val="28"/>
        </w:rPr>
        <w:t xml:space="preserve">4. Настоящее постановление вступает в силу после дня его официального опубликования. </w:t>
      </w:r>
    </w:p>
    <w:p w:rsidR="004A7E9A" w:rsidRPr="00EF27F4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E9A" w:rsidRPr="00EF27F4" w:rsidRDefault="004A7E9A" w:rsidP="004A7E9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jc w:val="both"/>
      </w:pPr>
      <w:r w:rsidRPr="00EF27F4">
        <w:rPr>
          <w:rFonts w:ascii="Times New Roman" w:eastAsia="Calibri" w:hAnsi="Times New Roman" w:cs="Times New Roman"/>
          <w:sz w:val="28"/>
          <w:szCs w:val="28"/>
        </w:rPr>
        <w:t>Глава сельского поселения</w:t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 w:rsidRPr="00EF27F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А.П. Пермин</w:t>
      </w: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4A7E9A" w:rsidRDefault="004A7E9A" w:rsidP="004A7E9A">
      <w:pPr>
        <w:spacing w:after="0" w:line="240" w:lineRule="auto"/>
        <w:ind w:left="5580"/>
        <w:rPr>
          <w:rFonts w:ascii="Times New Roman" w:eastAsia="Calibri" w:hAnsi="Times New Roman" w:cs="Times New Roman"/>
          <w:sz w:val="28"/>
          <w:szCs w:val="28"/>
        </w:rPr>
      </w:pPr>
    </w:p>
    <w:p w:rsidR="009134FD" w:rsidRDefault="009134FD"/>
    <w:sectPr w:rsidR="0091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9A"/>
    <w:rsid w:val="00087212"/>
    <w:rsid w:val="001328DB"/>
    <w:rsid w:val="004A7E9A"/>
    <w:rsid w:val="009134FD"/>
    <w:rsid w:val="00BB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7E9A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BB0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B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7E9A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BB0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4294967253</TotalTime>
  <Pages>5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2016-01-19T01:14:00Z</cp:lastPrinted>
  <dcterms:created xsi:type="dcterms:W3CDTF">2016-01-19T01:03:00Z</dcterms:created>
  <dcterms:modified xsi:type="dcterms:W3CDTF">2016-01-19T00:20:00Z</dcterms:modified>
</cp:coreProperties>
</file>