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AA" w:rsidRDefault="004252AA" w:rsidP="007D6E2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8890</wp:posOffset>
                </wp:positionV>
                <wp:extent cx="1280160" cy="905510"/>
                <wp:effectExtent l="4445" t="0" r="1270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84792724"/>
                          <w:bookmarkStart w:id="1" w:name="_MON_1005123888"/>
                          <w:bookmarkEnd w:id="0"/>
                          <w:bookmarkEnd w:id="1"/>
                          <w:bookmarkStart w:id="2" w:name="_MON_1006755341"/>
                          <w:bookmarkEnd w:id="2"/>
                          <w:p w:rsidR="007D6E2B" w:rsidRDefault="007D6E2B" w:rsidP="007D6E2B">
                            <w:pPr>
                              <w:ind w:right="-28"/>
                              <w:jc w:val="center"/>
                            </w:pPr>
                            <w:r>
                              <w:object w:dxaOrig="1397" w:dyaOrig="165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2.5pt;height:59.25pt" o:ole="" fillcolor="window">
                                  <v:imagedata r:id="rId5" o:title="" gain="2147483647f" grayscale="t" bilevel="t"/>
                                </v:shape>
                                <o:OLEObject Type="Embed" ProgID="Word.Picture.8" ShapeID="_x0000_i1025" DrawAspect="Content" ObjectID="_1554185779" r:id="rId6"/>
                              </w:object>
                            </w:r>
                          </w:p>
                          <w:p w:rsidR="007D6E2B" w:rsidRDefault="007D6E2B" w:rsidP="007D6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78.55pt;margin-top:.7pt;width:100.8pt;height: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" o:allowincell="f" stroked="f">
                <v:textbox>
                  <w:txbxContent>
                    <w:bookmarkStart w:id="4" w:name="_MON_1005123888"/>
                    <w:bookmarkStart w:id="5" w:name="_MON_1006755341"/>
                    <w:bookmarkStart w:id="6" w:name="_MON_1284792724"/>
                    <w:bookmarkEnd w:id="4"/>
                    <w:bookmarkEnd w:id="5"/>
                    <w:bookmarkEnd w:id="6"/>
                    <w:p w:rsidR="007D6E2B" w:rsidRDefault="007D6E2B" w:rsidP="007D6E2B">
                      <w:pPr>
                        <w:ind w:right="-28"/>
                        <w:jc w:val="center"/>
                      </w:pPr>
                      <w:r>
                        <w:object w:dxaOrig="1397" w:dyaOrig="1651">
                          <v:shape id="_x0000_i1025" type="#_x0000_t75" style="width:52.5pt;height:59.25pt" o:ole="" fillcolor="window">
                            <v:imagedata r:id="rId7" o:title="" gain="2147483647f" grayscale="t" bilevel="t"/>
                          </v:shape>
                          <o:OLEObject Type="Embed" ProgID="Word.Picture.8" ShapeID="_x0000_i1025" DrawAspect="Content" ObjectID="_1554125630" r:id="rId8"/>
                        </w:object>
                      </w:r>
                    </w:p>
                    <w:p w:rsidR="007D6E2B" w:rsidRDefault="007D6E2B" w:rsidP="007D6E2B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8890</wp:posOffset>
                </wp:positionV>
                <wp:extent cx="1280160" cy="676910"/>
                <wp:effectExtent l="4445" t="0" r="1270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6E2B" w:rsidRDefault="007D6E2B" w:rsidP="007D6E2B">
                            <w:pPr>
                              <w:ind w:right="-28"/>
                              <w:jc w:val="center"/>
                            </w:pPr>
                            <w:r>
                              <w:object w:dxaOrig="1392" w:dyaOrig="1650">
                                <v:shape id="_x0000_i1026" type="#_x0000_t75" style="width:69.75pt;height:67.5pt" o:ole="" fillcolor="window">
                                  <v:imagedata r:id="rId9" o:title="" gain="2147483647f" grayscale="t" bilevel="t"/>
                                </v:shape>
                                <o:OLEObject Type="Embed" ProgID="Word.Picture.8" ShapeID="_x0000_i1026" DrawAspect="Content" ObjectID="_1554185780" r:id="rId10"/>
                              </w:object>
                            </w:r>
                          </w:p>
                          <w:p w:rsidR="007D6E2B" w:rsidRDefault="007D6E2B" w:rsidP="007D6E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178.55pt;margin-top:.7pt;width:100.8pt;height:5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" o:allowincell="f" stroked="f">
                <v:textbox>
                  <w:txbxContent>
                    <w:p w:rsidR="007D6E2B" w:rsidRDefault="007D6E2B" w:rsidP="007D6E2B">
                      <w:pPr>
                        <w:ind w:right="-28"/>
                        <w:jc w:val="center"/>
                      </w:pPr>
                      <w:r>
                        <w:object w:dxaOrig="1392" w:dyaOrig="1650">
                          <v:shape id="_x0000_i1026" type="#_x0000_t75" style="width:69.75pt;height:67.5pt" o:ole="" fillcolor="window">
                            <v:imagedata r:id="rId11" o:title="" gain="2147483647f" grayscale="t" bilevel="t"/>
                          </v:shape>
                          <o:OLEObject Type="Embed" ProgID="Word.Picture.8" ShapeID="_x0000_i1026" DrawAspect="Content" ObjectID="_1554125631" r:id="rId12"/>
                        </w:object>
                      </w:r>
                    </w:p>
                    <w:p w:rsidR="007D6E2B" w:rsidRDefault="007D6E2B" w:rsidP="007D6E2B"/>
                  </w:txbxContent>
                </v:textbox>
              </v:shape>
            </w:pict>
          </mc:Fallback>
        </mc:AlternateContent>
      </w:r>
    </w:p>
    <w:p w:rsidR="0098574E" w:rsidRPr="007D6E2B" w:rsidRDefault="0098574E" w:rsidP="007D6E2B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«Полевское сельское поселение»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 муниципального района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Еврейской автономной области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ПОСТАНОВЛЕНИЕ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" w:hAnsi="Times New Roman" w:cs="Times New Roman"/>
          <w:sz w:val="28"/>
          <w:szCs w:val="28"/>
          <w:lang w:eastAsia="ru-RU"/>
        </w:rPr>
      </w:pPr>
    </w:p>
    <w:p w:rsidR="007D6E2B" w:rsidRPr="007D6E2B" w:rsidRDefault="0098574E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20.04.2017</w:t>
      </w:r>
      <w:r w:rsidR="007D6E2B" w:rsidRPr="007D6E2B"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r w:rsidR="007D6E2B" w:rsidRPr="007D6E2B"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r w:rsidR="007D6E2B" w:rsidRPr="007D6E2B">
        <w:rPr>
          <w:rFonts w:ascii="Times New Roman" w:eastAsia="A" w:hAnsi="Times New Roman" w:cs="Times New Roman"/>
          <w:sz w:val="28"/>
          <w:szCs w:val="28"/>
          <w:lang w:eastAsia="ru-RU"/>
        </w:rPr>
        <w:tab/>
        <w:t xml:space="preserve">       </w:t>
      </w:r>
      <w:r w:rsidR="007D6E2B" w:rsidRPr="007D6E2B">
        <w:rPr>
          <w:rFonts w:ascii="Times New Roman" w:eastAsia="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     </w:t>
      </w:r>
      <w:r w:rsidR="007D6E2B" w:rsidRPr="007D6E2B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>32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Полевое</w:t>
      </w:r>
      <w:bookmarkStart w:id="3" w:name="_GoBack"/>
      <w:bookmarkEnd w:id="3"/>
    </w:p>
    <w:p w:rsidR="007D6E2B" w:rsidRPr="007D6E2B" w:rsidRDefault="007D6E2B" w:rsidP="007D6E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</w:t>
      </w: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показателей, размеры и условия стимулирования труда  руководителей муниципальных учреждений, функции и полномочия учредителя которых осуществляет администрация Полевского сельского поселения, позволяющих оценить эффективность деятельности учреждения (руководителя)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утвержденный постановлением администрации сельского поселения от 17.01.2014 № 19 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Устава муниципального образования «Полевское сельское поселение» </w:t>
      </w: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сельского поселения   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</w:t>
      </w:r>
    </w:p>
    <w:p w:rsid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показателей, размеры и условия стимулирования труда  руководителей муниципальных учреждений, функции и полномочия учредителя которых осуществляет администрация Полевского сельского поселения, позволяющих оценить эффективность деятельности учреждения (руководителя)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утвержденный постановлением администрации сельского поселения от 17.01.2014 № 19 следующие изменения:</w:t>
      </w:r>
    </w:p>
    <w:p w:rsid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абзац первый пункта 2 изложить в следующей редакции:</w:t>
      </w:r>
    </w:p>
    <w:p w:rsidR="007D6E2B" w:rsidRDefault="007D6E2B" w:rsidP="007D6E2B">
      <w:pPr>
        <w:pStyle w:val="Heading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 w:rsidRPr="007D6E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«2. В соответствии с постановлением администрации сельского поселения от </w:t>
      </w:r>
      <w:r w:rsidRPr="007D6E2B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19.01.2017 № 13 «</w:t>
      </w:r>
      <w:r w:rsidRPr="007D6E2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положения «О  порядке и условиях введения  отраслевых систем оплаты труда работников администрации сельского поселения, замещающих </w:t>
      </w:r>
      <w:proofErr w:type="gramStart"/>
      <w:r w:rsidRPr="007D6E2B">
        <w:rPr>
          <w:rFonts w:ascii="Times New Roman" w:hAnsi="Times New Roman" w:cs="Times New Roman"/>
          <w:b w:val="0"/>
          <w:color w:val="000000"/>
          <w:sz w:val="28"/>
          <w:szCs w:val="28"/>
        </w:rPr>
        <w:t>должности</w:t>
      </w:r>
      <w:proofErr w:type="gramEnd"/>
      <w:r w:rsidRPr="007D6E2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 являющиеся должностями  муниципальной службы и работников муниципальных учреждений» </w:t>
      </w:r>
      <w:r w:rsidRPr="007D6E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руководителям учреждений могут производиться следующие виды стимулирующих выплат:»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;</w:t>
      </w:r>
    </w:p>
    <w:p w:rsidR="007D6E2B" w:rsidRPr="007D6E2B" w:rsidRDefault="007D6E2B" w:rsidP="007D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E2B"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Pr="007D6E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252AA">
        <w:rPr>
          <w:rFonts w:ascii="Times New Roman" w:hAnsi="Times New Roman" w:cs="Times New Roman"/>
          <w:sz w:val="28"/>
          <w:szCs w:val="28"/>
        </w:rPr>
        <w:t>а</w:t>
      </w:r>
      <w:r w:rsidRPr="007D6E2B">
        <w:rPr>
          <w:rFonts w:ascii="Times New Roman" w:hAnsi="Times New Roman" w:cs="Times New Roman"/>
          <w:sz w:val="28"/>
          <w:szCs w:val="28"/>
        </w:rPr>
        <w:t xml:space="preserve">бзац 4 пункта 2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6E2B" w:rsidRDefault="007D6E2B" w:rsidP="007D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D6E2B">
        <w:rPr>
          <w:rFonts w:ascii="Times New Roman" w:hAnsi="Times New Roman" w:cs="Times New Roman"/>
          <w:sz w:val="28"/>
          <w:szCs w:val="28"/>
        </w:rPr>
        <w:t xml:space="preserve">3) доплата за звание (за почетное звание, ученую степень, нагрудный </w:t>
      </w:r>
      <w:r w:rsidRPr="007D6E2B">
        <w:rPr>
          <w:rFonts w:ascii="Times New Roman" w:hAnsi="Times New Roman" w:cs="Times New Roman"/>
          <w:sz w:val="28"/>
          <w:szCs w:val="28"/>
        </w:rPr>
        <w:lastRenderedPageBreak/>
        <w:t>знак)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D6E2B" w:rsidRPr="007D6E2B" w:rsidRDefault="007D6E2B" w:rsidP="007D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E2B">
        <w:rPr>
          <w:rFonts w:ascii="Times New Roman" w:hAnsi="Times New Roman" w:cs="Times New Roman"/>
          <w:sz w:val="28"/>
          <w:szCs w:val="28"/>
        </w:rPr>
        <w:t xml:space="preserve">1.3. </w:t>
      </w:r>
      <w:r w:rsidR="004252AA">
        <w:rPr>
          <w:rFonts w:ascii="Times New Roman" w:hAnsi="Times New Roman" w:cs="Times New Roman"/>
          <w:sz w:val="28"/>
          <w:szCs w:val="28"/>
        </w:rPr>
        <w:t>а</w:t>
      </w:r>
      <w:r w:rsidRPr="007D6E2B">
        <w:rPr>
          <w:rFonts w:ascii="Times New Roman" w:hAnsi="Times New Roman" w:cs="Times New Roman"/>
          <w:sz w:val="28"/>
          <w:szCs w:val="28"/>
        </w:rPr>
        <w:t xml:space="preserve">бзац 5 пункта 2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6E2B" w:rsidRPr="007D6E2B" w:rsidRDefault="007D6E2B" w:rsidP="007D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D6E2B">
        <w:rPr>
          <w:rFonts w:ascii="Times New Roman" w:hAnsi="Times New Roman" w:cs="Times New Roman"/>
          <w:sz w:val="28"/>
          <w:szCs w:val="28"/>
        </w:rPr>
        <w:t xml:space="preserve">Размер стимулирующих выплат, показатели и критерии оценки эффективности деятельности учреждения (руководителя) конкретизируются в трудовом договоре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D6E2B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6E2B">
        <w:rPr>
          <w:rFonts w:ascii="Times New Roman" w:hAnsi="Times New Roman" w:cs="Times New Roman"/>
          <w:sz w:val="28"/>
          <w:szCs w:val="28"/>
        </w:rPr>
        <w:t>.</w:t>
      </w:r>
    </w:p>
    <w:p w:rsidR="007D6E2B" w:rsidRPr="007D6E2B" w:rsidRDefault="007D6E2B" w:rsidP="007D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E2B">
        <w:rPr>
          <w:rFonts w:ascii="Times New Roman" w:hAnsi="Times New Roman" w:cs="Times New Roman"/>
          <w:sz w:val="28"/>
          <w:szCs w:val="28"/>
        </w:rPr>
        <w:t>1.4.абзац 1 пункта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6E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6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6E2B" w:rsidRPr="007D6E2B" w:rsidRDefault="007D6E2B" w:rsidP="007D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D6E2B">
        <w:rPr>
          <w:rFonts w:ascii="Times New Roman" w:hAnsi="Times New Roman" w:cs="Times New Roman"/>
          <w:sz w:val="28"/>
          <w:szCs w:val="28"/>
        </w:rPr>
        <w:t>Премиальные выплаты по итогам работы (далее - премиальные выплаты) могут устанавливаться руководителю учреждения по итогам работы за квартал (далее - отчетный период)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D6E2B" w:rsidRDefault="007D6E2B" w:rsidP="007D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2B">
        <w:rPr>
          <w:rFonts w:ascii="Times New Roman" w:hAnsi="Times New Roman" w:cs="Times New Roman"/>
          <w:sz w:val="28"/>
          <w:szCs w:val="28"/>
        </w:rPr>
        <w:t xml:space="preserve">1.5. </w:t>
      </w:r>
      <w:r w:rsidR="004252AA">
        <w:rPr>
          <w:rFonts w:ascii="Times New Roman" w:hAnsi="Times New Roman" w:cs="Times New Roman"/>
          <w:sz w:val="28"/>
          <w:szCs w:val="28"/>
        </w:rPr>
        <w:t>а</w:t>
      </w:r>
      <w:r w:rsidRPr="007D6E2B">
        <w:rPr>
          <w:rFonts w:ascii="Times New Roman" w:hAnsi="Times New Roman" w:cs="Times New Roman"/>
          <w:sz w:val="28"/>
          <w:szCs w:val="28"/>
        </w:rPr>
        <w:t>бзац второй пункта 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6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                          </w:t>
      </w:r>
    </w:p>
    <w:p w:rsidR="00EE74B2" w:rsidRDefault="007D6E2B" w:rsidP="00EE7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E74B2" w:rsidRPr="00EE74B2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Премиальные выплаты руководителю муниципального  учреждения не носят обязательный характер, производятся при выполнении  руководителем муниципального учреждения условий премирования, установленных в Порядке осуществления выплат стимулирующего характера руководителя муниципального  учреждения, утверждаемом постановлением администрации сельского поселения, в ведении которого находится муниципальное учреждение, и премировании большинства работников муниципального  учреждения. Размер премиальных выплат не может превышать среднего уровня премирования работников и не может составлять более 200 процентов должностного оклада руководителя муниципального  учреждения</w:t>
      </w:r>
      <w:proofErr w:type="gramStart"/>
      <w:r w:rsidR="00EE74B2" w:rsidRPr="00EE74B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D6E2B" w:rsidRPr="007D6E2B" w:rsidRDefault="00EE74B2" w:rsidP="00EE7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6E2B" w:rsidRPr="007D6E2B">
        <w:rPr>
          <w:rFonts w:ascii="Times New Roman" w:hAnsi="Times New Roman" w:cs="Times New Roman"/>
          <w:sz w:val="28"/>
          <w:szCs w:val="28"/>
        </w:rPr>
        <w:t xml:space="preserve">.6. </w:t>
      </w:r>
      <w:r w:rsidR="004252AA">
        <w:rPr>
          <w:rFonts w:ascii="Times New Roman" w:hAnsi="Times New Roman" w:cs="Times New Roman"/>
          <w:sz w:val="28"/>
          <w:szCs w:val="28"/>
        </w:rPr>
        <w:t>а</w:t>
      </w:r>
      <w:r w:rsidR="007D6E2B" w:rsidRPr="007D6E2B">
        <w:rPr>
          <w:rFonts w:ascii="Times New Roman" w:hAnsi="Times New Roman" w:cs="Times New Roman"/>
          <w:sz w:val="28"/>
          <w:szCs w:val="28"/>
        </w:rPr>
        <w:t>бзац 11,12 изложить в новой редакции</w:t>
      </w:r>
    </w:p>
    <w:p w:rsidR="007D6E2B" w:rsidRPr="007D6E2B" w:rsidRDefault="004252AA" w:rsidP="00EE74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D6E2B" w:rsidRPr="007D6E2B">
        <w:rPr>
          <w:rFonts w:ascii="Times New Roman" w:hAnsi="Times New Roman" w:cs="Times New Roman"/>
          <w:sz w:val="28"/>
          <w:szCs w:val="28"/>
        </w:rPr>
        <w:t>Премиальные выплаты производятся пропорционально фактически отработанному времени в отчетном периоде с начислением районного коэффициента и процентной надбавки за стаж работы в южных районах Дальнего Востока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6E2B" w:rsidRPr="007D6E2B">
        <w:rPr>
          <w:rFonts w:ascii="Times New Roman" w:hAnsi="Times New Roman" w:cs="Times New Roman"/>
          <w:sz w:val="28"/>
          <w:szCs w:val="28"/>
        </w:rPr>
        <w:t>.</w:t>
      </w:r>
    </w:p>
    <w:p w:rsidR="007D6E2B" w:rsidRPr="007D6E2B" w:rsidRDefault="007D6E2B" w:rsidP="00EE74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Опубликовать настоящее постановление в средствах массовой информации.</w:t>
      </w:r>
    </w:p>
    <w:p w:rsidR="007D6E2B" w:rsidRPr="007D6E2B" w:rsidRDefault="007D6E2B" w:rsidP="00EE74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постановление вступает в силу после дня его официального опубликования и распространяется на правоотношения, возникшие с 01 января 2014 года.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74B2" w:rsidRPr="007D6E2B" w:rsidRDefault="00EE74B2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сельского поселения                                                                    А.П. Пермин</w:t>
      </w:r>
    </w:p>
    <w:p w:rsidR="007D6E2B" w:rsidRPr="007D6E2B" w:rsidRDefault="007D6E2B" w:rsidP="007D6E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6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sectPr w:rsidR="007D6E2B" w:rsidRPr="007D6E2B" w:rsidSect="00047F73">
      <w:pgSz w:w="12240" w:h="15840"/>
      <w:pgMar w:top="719" w:right="850" w:bottom="89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2B"/>
    <w:rsid w:val="00342A54"/>
    <w:rsid w:val="004252AA"/>
    <w:rsid w:val="005631D0"/>
    <w:rsid w:val="007D6E2B"/>
    <w:rsid w:val="0098574E"/>
    <w:rsid w:val="00EE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7D6E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7D6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ing">
    <w:name w:val="Heading"/>
    <w:uiPriority w:val="99"/>
    <w:rsid w:val="007D6E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7D6E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7D6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ing">
    <w:name w:val="Heading"/>
    <w:uiPriority w:val="99"/>
    <w:rsid w:val="007D6E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20.png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2017-04-19T23:21:00Z</cp:lastPrinted>
  <dcterms:created xsi:type="dcterms:W3CDTF">2017-04-19T06:31:00Z</dcterms:created>
  <dcterms:modified xsi:type="dcterms:W3CDTF">2017-04-19T23:30:00Z</dcterms:modified>
</cp:coreProperties>
</file>